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1E249" w14:textId="62A33D33" w:rsidR="00C372A5" w:rsidRDefault="0010509A" w:rsidP="00B33D59">
      <w:pPr>
        <w:pStyle w:val="Body"/>
        <w:tabs>
          <w:tab w:val="center" w:pos="4680"/>
          <w:tab w:val="right" w:pos="9360"/>
        </w:tabs>
        <w:rPr>
          <w:rFonts w:ascii="Noteworthy Light" w:eastAsia="Noteworthy Light" w:hAnsi="Noteworthy Light" w:cs="Noteworthy Light"/>
        </w:rPr>
      </w:pPr>
      <w:r>
        <w:rPr>
          <w:rFonts w:ascii="Noteworthy Light" w:hAnsi="Noteworthy Light"/>
        </w:rPr>
        <w:t>Prelude</w:t>
      </w:r>
      <w:r>
        <w:rPr>
          <w:rFonts w:ascii="Noteworthy Light" w:hAnsi="Noteworthy Light"/>
        </w:rPr>
        <w:tab/>
        <w:t>How Can I Keep from Singing?</w:t>
      </w:r>
      <w:r>
        <w:rPr>
          <w:rFonts w:ascii="Noteworthy Light" w:hAnsi="Noteworthy Light"/>
        </w:rPr>
        <w:tab/>
        <w:t>Larry Shockley</w:t>
      </w:r>
    </w:p>
    <w:p w14:paraId="6612FC09" w14:textId="77777777" w:rsidR="00C372A5" w:rsidRDefault="0010509A">
      <w:pPr>
        <w:pStyle w:val="Body"/>
        <w:rPr>
          <w:rFonts w:ascii="Noteworthy Light" w:eastAsia="Noteworthy Light" w:hAnsi="Noteworthy Light" w:cs="Noteworthy Light"/>
        </w:rPr>
      </w:pPr>
      <w:r>
        <w:rPr>
          <w:rFonts w:ascii="Noteworthy Light" w:hAnsi="Noteworthy Light"/>
        </w:rPr>
        <w:t>Announcements</w:t>
      </w:r>
    </w:p>
    <w:p w14:paraId="015BC63B" w14:textId="77777777" w:rsidR="00C372A5" w:rsidRDefault="0010509A">
      <w:pPr>
        <w:pStyle w:val="Body"/>
        <w:rPr>
          <w:rFonts w:ascii="Noteworthy Light" w:eastAsia="Noteworthy Light" w:hAnsi="Noteworthy Light" w:cs="Noteworthy Light"/>
        </w:rPr>
      </w:pPr>
      <w:r>
        <w:rPr>
          <w:rFonts w:ascii="Noteworthy Light" w:eastAsia="Noteworthy Light" w:hAnsi="Noteworthy Light" w:cs="Noteworthy Light"/>
        </w:rPr>
        <w:tab/>
        <w:t>One Great Hour of Sharing</w:t>
      </w:r>
    </w:p>
    <w:p w14:paraId="38D07A8F" w14:textId="115B1D82" w:rsidR="00C372A5" w:rsidRPr="00B33D59" w:rsidRDefault="0010509A" w:rsidP="00B33D59">
      <w:pPr>
        <w:pStyle w:val="Body"/>
        <w:tabs>
          <w:tab w:val="center" w:pos="4680"/>
          <w:tab w:val="right" w:pos="9360"/>
        </w:tabs>
        <w:rPr>
          <w:rFonts w:ascii="Noteworthy Light" w:hAnsi="Noteworthy Light"/>
        </w:rPr>
      </w:pPr>
      <w:r>
        <w:rPr>
          <w:rFonts w:ascii="Noteworthy Light" w:hAnsi="Noteworthy Light"/>
        </w:rPr>
        <w:t>Meditation</w:t>
      </w:r>
      <w:r w:rsidR="00B33D59">
        <w:rPr>
          <w:rFonts w:ascii="Noteworthy Light" w:hAnsi="Noteworthy Light"/>
        </w:rPr>
        <w:tab/>
      </w:r>
      <w:r>
        <w:rPr>
          <w:rFonts w:ascii="Noteworthy Light" w:hAnsi="Noteworthy Light"/>
        </w:rPr>
        <w:t>Fair Havens</w:t>
      </w:r>
      <w:r w:rsidR="00B33D59">
        <w:rPr>
          <w:rFonts w:ascii="Noteworthy Light" w:hAnsi="Noteworthy Light"/>
        </w:rPr>
        <w:tab/>
      </w:r>
      <w:r>
        <w:rPr>
          <w:rFonts w:ascii="Noteworthy Light" w:hAnsi="Noteworthy Light"/>
        </w:rPr>
        <w:t xml:space="preserve">Stan </w:t>
      </w:r>
      <w:proofErr w:type="spellStart"/>
      <w:r>
        <w:rPr>
          <w:rFonts w:ascii="Noteworthy Light" w:hAnsi="Noteworthy Light"/>
        </w:rPr>
        <w:t>Pethel</w:t>
      </w:r>
      <w:proofErr w:type="spellEnd"/>
    </w:p>
    <w:p w14:paraId="30FA9179" w14:textId="2FD50914" w:rsidR="00C372A5" w:rsidRPr="00B33D59" w:rsidRDefault="0010509A" w:rsidP="00B33D59">
      <w:pPr>
        <w:pStyle w:val="Body"/>
        <w:tabs>
          <w:tab w:val="center" w:pos="4680"/>
          <w:tab w:val="right" w:pos="9360"/>
        </w:tabs>
        <w:rPr>
          <w:rFonts w:ascii="Noteworthy Light" w:hAnsi="Noteworthy Light"/>
        </w:rPr>
      </w:pPr>
      <w:r>
        <w:rPr>
          <w:rFonts w:ascii="Noteworthy Light" w:hAnsi="Noteworthy Light"/>
        </w:rPr>
        <w:t>Call to Worship</w:t>
      </w:r>
      <w:r w:rsidR="00B33D59">
        <w:rPr>
          <w:rFonts w:ascii="Noteworthy Light" w:hAnsi="Noteworthy Light"/>
        </w:rPr>
        <w:tab/>
      </w:r>
      <w:r>
        <w:rPr>
          <w:rFonts w:ascii="Noteworthy Light" w:hAnsi="Noteworthy Light"/>
        </w:rPr>
        <w:t>Psalm 100</w:t>
      </w:r>
    </w:p>
    <w:p w14:paraId="17ABA5E0" w14:textId="77777777" w:rsidR="00C372A5" w:rsidRDefault="00C372A5">
      <w:pPr>
        <w:pStyle w:val="Body"/>
        <w:rPr>
          <w:rFonts w:ascii="Noteworthy Light" w:eastAsia="Noteworthy Light" w:hAnsi="Noteworthy Light" w:cs="Noteworthy Light"/>
        </w:rPr>
      </w:pPr>
    </w:p>
    <w:p w14:paraId="2F0750D4" w14:textId="77777777" w:rsidR="00C372A5" w:rsidRDefault="0010509A">
      <w:pPr>
        <w:pStyle w:val="Default"/>
        <w:spacing w:before="0"/>
        <w:jc w:val="center"/>
        <w:rPr>
          <w:rFonts w:ascii="Noteworthy Light" w:eastAsia="Noteworthy Light" w:hAnsi="Noteworthy Light" w:cs="Noteworthy Light"/>
          <w:color w:val="010000"/>
          <w:sz w:val="22"/>
          <w:szCs w:val="22"/>
          <w:shd w:val="clear" w:color="auto" w:fill="FEFFFE"/>
        </w:rPr>
      </w:pPr>
      <w:r w:rsidRPr="00DC0263">
        <w:rPr>
          <w:rFonts w:ascii="Noteworthy Light" w:hAnsi="Noteworthy Light"/>
          <w:color w:val="777777"/>
          <w:sz w:val="22"/>
          <w:szCs w:val="22"/>
          <w:shd w:val="clear" w:color="auto" w:fill="FEFFFE"/>
          <w:vertAlign w:val="superscript"/>
        </w:rPr>
        <w:t>1</w:t>
      </w:r>
      <w:r>
        <w:rPr>
          <w:rFonts w:ascii="Noteworthy Light" w:hAnsi="Noteworthy Light"/>
          <w:color w:val="010000"/>
          <w:sz w:val="22"/>
          <w:szCs w:val="22"/>
          <w:shd w:val="clear" w:color="auto" w:fill="FEFFFE"/>
        </w:rPr>
        <w:t>Make a joyful noise to the Lord, all the earth.</w:t>
      </w:r>
    </w:p>
    <w:p w14:paraId="46B48F4F" w14:textId="77777777" w:rsidR="00C372A5" w:rsidRDefault="0010509A">
      <w:pPr>
        <w:pStyle w:val="Default"/>
        <w:spacing w:before="0"/>
        <w:jc w:val="center"/>
        <w:rPr>
          <w:rFonts w:ascii="Noteworthy Light" w:eastAsia="Noteworthy Light" w:hAnsi="Noteworthy Light" w:cs="Noteworthy Light"/>
          <w:color w:val="010000"/>
          <w:sz w:val="22"/>
          <w:szCs w:val="22"/>
          <w:shd w:val="clear" w:color="auto" w:fill="FEFFFE"/>
        </w:rPr>
      </w:pPr>
      <w:r w:rsidRPr="00DC0263">
        <w:rPr>
          <w:rFonts w:ascii="Noteworthy Light" w:hAnsi="Noteworthy Light"/>
          <w:color w:val="777777"/>
          <w:sz w:val="22"/>
          <w:szCs w:val="22"/>
          <w:shd w:val="clear" w:color="auto" w:fill="FEFFFE"/>
          <w:vertAlign w:val="superscript"/>
        </w:rPr>
        <w:t>2</w:t>
      </w:r>
      <w:r>
        <w:rPr>
          <w:rFonts w:ascii="Noteworthy Light" w:hAnsi="Noteworthy Light"/>
          <w:color w:val="010000"/>
          <w:sz w:val="22"/>
          <w:szCs w:val="22"/>
          <w:shd w:val="clear" w:color="auto" w:fill="FEFFFE"/>
        </w:rPr>
        <w:t>Worship the Lord with gladness; come into his presence with singing.</w:t>
      </w:r>
    </w:p>
    <w:p w14:paraId="17EAAFAE" w14:textId="77777777" w:rsidR="00C372A5" w:rsidRPr="005833F0" w:rsidRDefault="0010509A">
      <w:pPr>
        <w:pStyle w:val="Default"/>
        <w:spacing w:before="0"/>
        <w:jc w:val="center"/>
        <w:rPr>
          <w:rFonts w:ascii="Noteworthy Bold" w:eastAsia="Noteworthy Bold" w:hAnsi="Noteworthy Bold" w:cs="Noteworthy Bold"/>
          <w:b/>
          <w:bCs/>
          <w:color w:val="010000"/>
          <w:sz w:val="22"/>
          <w:szCs w:val="22"/>
          <w:shd w:val="clear" w:color="auto" w:fill="FEFFFE"/>
        </w:rPr>
      </w:pPr>
      <w:r w:rsidRPr="00DC0263">
        <w:rPr>
          <w:rFonts w:ascii="Noteworthy Bold" w:hAnsi="Noteworthy Bold"/>
          <w:b/>
          <w:bCs/>
          <w:color w:val="777777"/>
          <w:sz w:val="22"/>
          <w:szCs w:val="22"/>
          <w:shd w:val="clear" w:color="auto" w:fill="FEFFFE"/>
          <w:vertAlign w:val="superscript"/>
        </w:rPr>
        <w:t>3</w:t>
      </w:r>
      <w:r w:rsidRPr="005833F0">
        <w:rPr>
          <w:rFonts w:ascii="Noteworthy Bold" w:hAnsi="Noteworthy Bold"/>
          <w:b/>
          <w:bCs/>
          <w:color w:val="010000"/>
          <w:sz w:val="22"/>
          <w:szCs w:val="22"/>
          <w:shd w:val="clear" w:color="auto" w:fill="FEFFFE"/>
        </w:rPr>
        <w:t>Know that the Lord is God. It is he that made us, and we are his; we are his people, and the sheep of his pasture.</w:t>
      </w:r>
    </w:p>
    <w:p w14:paraId="216261DB" w14:textId="77777777" w:rsidR="00C372A5" w:rsidRDefault="0010509A">
      <w:pPr>
        <w:pStyle w:val="Default"/>
        <w:spacing w:before="0"/>
        <w:jc w:val="center"/>
        <w:rPr>
          <w:rFonts w:ascii="Noteworthy Light" w:eastAsia="Noteworthy Light" w:hAnsi="Noteworthy Light" w:cs="Noteworthy Light"/>
          <w:color w:val="010000"/>
          <w:sz w:val="22"/>
          <w:szCs w:val="22"/>
          <w:shd w:val="clear" w:color="auto" w:fill="FEFFFE"/>
        </w:rPr>
      </w:pPr>
      <w:r w:rsidRPr="00DC0263">
        <w:rPr>
          <w:rFonts w:ascii="Noteworthy Light" w:hAnsi="Noteworthy Light"/>
          <w:color w:val="777777"/>
          <w:sz w:val="22"/>
          <w:szCs w:val="22"/>
          <w:shd w:val="clear" w:color="auto" w:fill="FEFFFE"/>
          <w:vertAlign w:val="superscript"/>
        </w:rPr>
        <w:t>4</w:t>
      </w:r>
      <w:r>
        <w:rPr>
          <w:rFonts w:ascii="Noteworthy Light" w:hAnsi="Noteworthy Light"/>
          <w:color w:val="010000"/>
          <w:sz w:val="22"/>
          <w:szCs w:val="22"/>
          <w:shd w:val="clear" w:color="auto" w:fill="FEFFFE"/>
        </w:rPr>
        <w:t>Enter his gates with thanksgiving, and his courts with praise. Give thanks to him, bless his name.</w:t>
      </w:r>
    </w:p>
    <w:p w14:paraId="5650D883" w14:textId="77777777" w:rsidR="00C372A5" w:rsidRPr="005833F0" w:rsidRDefault="0010509A">
      <w:pPr>
        <w:pStyle w:val="Default"/>
        <w:spacing w:before="0"/>
        <w:jc w:val="center"/>
        <w:rPr>
          <w:rFonts w:ascii="Noteworthy Bold" w:eastAsia="Noteworthy Bold" w:hAnsi="Noteworthy Bold" w:cs="Noteworthy Bold"/>
          <w:b/>
          <w:bCs/>
          <w:color w:val="010000"/>
          <w:sz w:val="22"/>
          <w:szCs w:val="22"/>
          <w:shd w:val="clear" w:color="auto" w:fill="FEFFFE"/>
        </w:rPr>
      </w:pPr>
      <w:bookmarkStart w:id="0" w:name="_GoBack"/>
      <w:r w:rsidRPr="00DC0263">
        <w:rPr>
          <w:rFonts w:ascii="Noteworthy Bold" w:hAnsi="Noteworthy Bold"/>
          <w:b/>
          <w:bCs/>
          <w:color w:val="777777"/>
          <w:sz w:val="22"/>
          <w:szCs w:val="22"/>
          <w:shd w:val="clear" w:color="auto" w:fill="FEFFFE"/>
          <w:vertAlign w:val="superscript"/>
        </w:rPr>
        <w:t>5</w:t>
      </w:r>
      <w:bookmarkEnd w:id="0"/>
      <w:r w:rsidRPr="005833F0">
        <w:rPr>
          <w:rFonts w:ascii="Noteworthy Bold" w:hAnsi="Noteworthy Bold"/>
          <w:b/>
          <w:bCs/>
          <w:color w:val="010000"/>
          <w:sz w:val="22"/>
          <w:szCs w:val="22"/>
          <w:shd w:val="clear" w:color="auto" w:fill="FEFFFE"/>
        </w:rPr>
        <w:t>For the Lord is good; his steadfast love endures forever, and his faithfulness to all generations.</w:t>
      </w:r>
    </w:p>
    <w:p w14:paraId="768EFE24" w14:textId="77777777" w:rsidR="00C372A5" w:rsidRDefault="00C372A5">
      <w:pPr>
        <w:pStyle w:val="Default"/>
        <w:spacing w:before="0"/>
        <w:jc w:val="center"/>
        <w:rPr>
          <w:rFonts w:ascii="Noteworthy Bold" w:eastAsia="Noteworthy Bold" w:hAnsi="Noteworthy Bold" w:cs="Noteworthy Bold"/>
          <w:color w:val="010000"/>
          <w:sz w:val="22"/>
          <w:szCs w:val="22"/>
          <w:shd w:val="clear" w:color="auto" w:fill="FEFFFE"/>
        </w:rPr>
      </w:pPr>
    </w:p>
    <w:p w14:paraId="66B8A223"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Prayer of the Day</w:t>
      </w:r>
    </w:p>
    <w:p w14:paraId="54310AAE" w14:textId="77777777" w:rsidR="00C372A5" w:rsidRPr="005833F0" w:rsidRDefault="0010509A">
      <w:pPr>
        <w:pStyle w:val="Default"/>
        <w:spacing w:before="0"/>
        <w:rPr>
          <w:rFonts w:ascii="Noteworthy Bold" w:eastAsia="Noteworthy Bold" w:hAnsi="Noteworthy Bold" w:cs="Noteworthy Bold"/>
          <w:b/>
          <w:bCs/>
          <w:color w:val="010000"/>
          <w:sz w:val="22"/>
          <w:szCs w:val="22"/>
          <w:shd w:val="clear" w:color="auto" w:fill="FEFFFE"/>
        </w:rPr>
      </w:pPr>
      <w:r w:rsidRPr="005833F0">
        <w:rPr>
          <w:rFonts w:ascii="Noteworthy Bold" w:hAnsi="Noteworthy Bold"/>
          <w:b/>
          <w:bCs/>
          <w:color w:val="010000"/>
          <w:sz w:val="22"/>
          <w:szCs w:val="22"/>
          <w:shd w:val="clear" w:color="auto" w:fill="FEFFFE"/>
        </w:rPr>
        <w:t>Almighty God, to whom all hearts are open, all desires, known, and from whom no secrets are hid: Cleanse the thoughts of our hearts by the inspiration of your Holy Spirit, that we may perfectly love you and worthily magnify your holy name; through Christ our Lord. Amen.</w:t>
      </w:r>
    </w:p>
    <w:p w14:paraId="7873999D" w14:textId="77777777" w:rsidR="00C372A5" w:rsidRDefault="00C372A5">
      <w:pPr>
        <w:pStyle w:val="Default"/>
        <w:spacing w:before="0"/>
        <w:rPr>
          <w:rFonts w:ascii="Noteworthy Bold" w:eastAsia="Noteworthy Bold" w:hAnsi="Noteworthy Bold" w:cs="Noteworthy Bold"/>
          <w:color w:val="010000"/>
          <w:sz w:val="22"/>
          <w:szCs w:val="22"/>
          <w:shd w:val="clear" w:color="auto" w:fill="FEFFFE"/>
        </w:rPr>
      </w:pPr>
    </w:p>
    <w:p w14:paraId="05D9052A"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Opening Hymn</w:t>
      </w:r>
      <w:r>
        <w:rPr>
          <w:rFonts w:ascii="Noteworthy Light" w:hAnsi="Noteworthy Light"/>
          <w:color w:val="010000"/>
          <w:sz w:val="22"/>
          <w:szCs w:val="22"/>
          <w:shd w:val="clear" w:color="auto" w:fill="FEFFFE"/>
        </w:rPr>
        <w:tab/>
        <w:t xml:space="preserve">#451 (GTG) </w:t>
      </w:r>
      <w:r>
        <w:rPr>
          <w:rFonts w:ascii="Noteworthy Light" w:hAnsi="Noteworthy Light"/>
          <w:color w:val="010000"/>
          <w:sz w:val="22"/>
          <w:szCs w:val="22"/>
          <w:shd w:val="clear" w:color="auto" w:fill="FEFFFE"/>
        </w:rPr>
        <w:tab/>
        <w:t>Open My Eyes That I May See (verses 1 &amp; 2)</w:t>
      </w:r>
    </w:p>
    <w:p w14:paraId="71A7C9BD"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4CF33B50"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Call to Confession</w:t>
      </w:r>
    </w:p>
    <w:p w14:paraId="28DFD9CB" w14:textId="465CD204"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The proof of God</w:t>
      </w:r>
      <w:r>
        <w:rPr>
          <w:rFonts w:ascii="Noteworthy Light" w:hAnsi="Noteworthy Light"/>
          <w:color w:val="010000"/>
          <w:sz w:val="22"/>
          <w:szCs w:val="22"/>
          <w:shd w:val="clear" w:color="auto" w:fill="FEFFFE"/>
          <w:rtl/>
        </w:rPr>
        <w:t>’</w:t>
      </w:r>
      <w:r>
        <w:rPr>
          <w:rFonts w:ascii="Noteworthy Light" w:hAnsi="Noteworthy Light"/>
          <w:color w:val="010000"/>
          <w:sz w:val="22"/>
          <w:szCs w:val="22"/>
          <w:shd w:val="clear" w:color="auto" w:fill="FEFFFE"/>
        </w:rPr>
        <w:t xml:space="preserve">s amazing love is this: While we were sinners </w:t>
      </w:r>
      <w:r>
        <w:rPr>
          <w:rFonts w:ascii="Noteworthy Light" w:hAnsi="Noteworthy Light"/>
          <w:color w:val="010000"/>
          <w:sz w:val="22"/>
          <w:szCs w:val="22"/>
          <w:shd w:val="clear" w:color="auto" w:fill="FEFFFE"/>
          <w:lang w:val="de-DE"/>
        </w:rPr>
        <w:t>Christ died for us.</w:t>
      </w:r>
      <w:r>
        <w:rPr>
          <w:rFonts w:ascii="Noteworthy Light" w:hAnsi="Noteworthy Light"/>
          <w:color w:val="010000"/>
          <w:sz w:val="22"/>
          <w:szCs w:val="22"/>
          <w:shd w:val="clear" w:color="auto" w:fill="FEFFFE"/>
        </w:rPr>
        <w:t xml:space="preserve"> Because we have faith in him,</w:t>
      </w:r>
      <w:r w:rsidR="00B33D59">
        <w:rPr>
          <w:rFonts w:ascii="Noteworthy Light" w:hAnsi="Noteworthy Light"/>
          <w:color w:val="010000"/>
          <w:sz w:val="22"/>
          <w:szCs w:val="22"/>
          <w:shd w:val="clear" w:color="auto" w:fill="FEFFFE"/>
        </w:rPr>
        <w:t xml:space="preserve"> </w:t>
      </w:r>
      <w:r>
        <w:rPr>
          <w:rFonts w:ascii="Noteworthy Light" w:hAnsi="Noteworthy Light"/>
          <w:color w:val="010000"/>
          <w:sz w:val="22"/>
          <w:szCs w:val="22"/>
          <w:shd w:val="clear" w:color="auto" w:fill="FEFFFE"/>
        </w:rPr>
        <w:t>we dare to approach God with confidence. In faith and penitence, let us confess our sin before God and one another.</w:t>
      </w:r>
    </w:p>
    <w:p w14:paraId="2EB31172"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26B10DF2"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Prayer of Confession</w:t>
      </w:r>
    </w:p>
    <w:p w14:paraId="7170B3FC"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sidRPr="005833F0">
        <w:rPr>
          <w:rFonts w:ascii="Noteworthy Bold" w:hAnsi="Noteworthy Bold"/>
          <w:b/>
          <w:bCs/>
          <w:color w:val="010000"/>
          <w:sz w:val="22"/>
          <w:szCs w:val="22"/>
          <w:shd w:val="clear" w:color="auto" w:fill="FEFFFE"/>
        </w:rPr>
        <w:t>Merciful God, we confess that we have sinned against you in thought, word, and deed, by what we have done, and by what we have left undone. We have not loved you with our whole heart and mind and strength. We have not loved our neighbors as ourselves. In your mercy forgive what we have been, help us amend what we are, and direct what we shall be, so that we may delight in your will and walk in your ways, to the glory of your holy name</w:t>
      </w:r>
      <w:r w:rsidRPr="005833F0">
        <w:rPr>
          <w:rFonts w:ascii="Noteworthy Light" w:hAnsi="Noteworthy Light"/>
          <w:b/>
          <w:bCs/>
          <w:color w:val="010000"/>
          <w:sz w:val="22"/>
          <w:szCs w:val="22"/>
          <w:shd w:val="clear" w:color="auto" w:fill="FEFFFE"/>
        </w:rPr>
        <w:t xml:space="preserve">. </w:t>
      </w:r>
      <w:r>
        <w:rPr>
          <w:rFonts w:ascii="Noteworthy Light" w:hAnsi="Noteworthy Light"/>
          <w:color w:val="010000"/>
          <w:sz w:val="22"/>
          <w:szCs w:val="22"/>
          <w:shd w:val="clear" w:color="auto" w:fill="FEFFFE"/>
        </w:rPr>
        <w:t xml:space="preserve">(Pause for silent confession). And all God’s children say, </w:t>
      </w:r>
      <w:r w:rsidRPr="005833F0">
        <w:rPr>
          <w:rFonts w:ascii="Noteworthy Bold" w:hAnsi="Noteworthy Bold"/>
          <w:b/>
          <w:bCs/>
          <w:color w:val="010000"/>
          <w:sz w:val="22"/>
          <w:szCs w:val="22"/>
          <w:shd w:val="clear" w:color="auto" w:fill="FEFFFE"/>
        </w:rPr>
        <w:t>Amen</w:t>
      </w:r>
      <w:r w:rsidRPr="005833F0">
        <w:rPr>
          <w:rFonts w:ascii="Noteworthy Light" w:hAnsi="Noteworthy Light"/>
          <w:b/>
          <w:bCs/>
          <w:color w:val="010000"/>
          <w:sz w:val="22"/>
          <w:szCs w:val="22"/>
          <w:shd w:val="clear" w:color="auto" w:fill="FEFFFE"/>
        </w:rPr>
        <w:t>.</w:t>
      </w:r>
    </w:p>
    <w:p w14:paraId="0BB5B7CC"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5558BA4A"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Assurance of Pardon</w:t>
      </w:r>
    </w:p>
    <w:p w14:paraId="47EF9707" w14:textId="71F1CA54" w:rsidR="00C372A5" w:rsidRDefault="0010509A">
      <w:pPr>
        <w:pStyle w:val="Default"/>
        <w:spacing w:before="0"/>
        <w:rPr>
          <w:rFonts w:ascii="Noteworthy Light" w:hAnsi="Noteworthy Light"/>
          <w:color w:val="010000"/>
          <w:sz w:val="22"/>
          <w:szCs w:val="22"/>
          <w:shd w:val="clear" w:color="auto" w:fill="FEFFFE"/>
        </w:rPr>
      </w:pPr>
      <w:r>
        <w:rPr>
          <w:rFonts w:ascii="Noteworthy Light" w:hAnsi="Noteworthy Light"/>
          <w:color w:val="010000"/>
          <w:sz w:val="22"/>
          <w:szCs w:val="22"/>
          <w:shd w:val="clear" w:color="auto" w:fill="FEFFFE"/>
        </w:rPr>
        <w:t xml:space="preserve">Hear the good news! Who is in a position to condemn? Only Christ, </w:t>
      </w:r>
      <w:r>
        <w:rPr>
          <w:rFonts w:ascii="Noteworthy Light" w:hAnsi="Noteworthy Light"/>
          <w:color w:val="010000"/>
          <w:sz w:val="22"/>
          <w:szCs w:val="22"/>
          <w:shd w:val="clear" w:color="auto" w:fill="FEFFFE"/>
          <w:lang w:val="de-DE"/>
        </w:rPr>
        <w:t>and Christ died for us,</w:t>
      </w:r>
      <w:r>
        <w:rPr>
          <w:rFonts w:ascii="Noteworthy Light" w:hAnsi="Noteworthy Light"/>
          <w:color w:val="010000"/>
          <w:sz w:val="22"/>
          <w:szCs w:val="22"/>
          <w:shd w:val="clear" w:color="auto" w:fill="FEFFFE"/>
        </w:rPr>
        <w:t xml:space="preserve"> Christ rose for us, Christ reigns in power for us, Christ prays for us. Anyone who is in Christ is a new creation. The old life has gone; a new life has begun. Know that you are forgiven and be at peace. Amen.</w:t>
      </w:r>
    </w:p>
    <w:p w14:paraId="63EBE16A" w14:textId="77777777" w:rsidR="00B33D59" w:rsidRDefault="00B33D59">
      <w:pPr>
        <w:pStyle w:val="Default"/>
        <w:spacing w:before="0"/>
        <w:rPr>
          <w:rFonts w:ascii="Noteworthy Light" w:eastAsia="Noteworthy Light" w:hAnsi="Noteworthy Light" w:cs="Noteworthy Light"/>
          <w:color w:val="010000"/>
          <w:sz w:val="22"/>
          <w:szCs w:val="22"/>
          <w:shd w:val="clear" w:color="auto" w:fill="FEFFFE"/>
        </w:rPr>
      </w:pPr>
    </w:p>
    <w:p w14:paraId="4D81C1D5"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Sharing Christ’s Peace</w:t>
      </w:r>
    </w:p>
    <w:p w14:paraId="05F5DD80"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443F382A"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Epistle Lesson</w:t>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t>Romans 5:1-8</w:t>
      </w:r>
    </w:p>
    <w:p w14:paraId="485A73BB"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5116A9EB"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Gospel Lesson</w:t>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t>Matthew 9:35-10:8</w:t>
      </w:r>
    </w:p>
    <w:p w14:paraId="6D81862B"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1D050BBF"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Sermon</w:t>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p>
    <w:p w14:paraId="65A0560E"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32780959" w14:textId="77777777" w:rsidR="00B33D59" w:rsidRDefault="00B33D59">
      <w:pPr>
        <w:pStyle w:val="Default"/>
        <w:spacing w:before="0"/>
        <w:rPr>
          <w:rFonts w:ascii="Noteworthy Light" w:hAnsi="Noteworthy Light"/>
          <w:color w:val="010000"/>
          <w:sz w:val="22"/>
          <w:szCs w:val="22"/>
          <w:shd w:val="clear" w:color="auto" w:fill="FEFFFE"/>
        </w:rPr>
      </w:pPr>
    </w:p>
    <w:p w14:paraId="4AAC80E6" w14:textId="77777777" w:rsidR="00B33D59" w:rsidRDefault="00B33D59">
      <w:pPr>
        <w:pStyle w:val="Default"/>
        <w:spacing w:before="0"/>
        <w:rPr>
          <w:rFonts w:ascii="Noteworthy Light" w:hAnsi="Noteworthy Light"/>
          <w:color w:val="010000"/>
          <w:sz w:val="22"/>
          <w:szCs w:val="22"/>
          <w:shd w:val="clear" w:color="auto" w:fill="FEFFFE"/>
        </w:rPr>
      </w:pPr>
    </w:p>
    <w:p w14:paraId="7FEF0295" w14:textId="77777777" w:rsidR="00B33D59" w:rsidRDefault="00B33D59">
      <w:pPr>
        <w:pStyle w:val="Default"/>
        <w:spacing w:before="0"/>
        <w:rPr>
          <w:rFonts w:ascii="Noteworthy Light" w:hAnsi="Noteworthy Light"/>
          <w:color w:val="010000"/>
          <w:sz w:val="22"/>
          <w:szCs w:val="22"/>
          <w:shd w:val="clear" w:color="auto" w:fill="FEFFFE"/>
        </w:rPr>
      </w:pPr>
    </w:p>
    <w:p w14:paraId="531255B7" w14:textId="56D9E33A"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Prayers of the People and the Lord’s Prayer</w:t>
      </w:r>
    </w:p>
    <w:p w14:paraId="016F2646" w14:textId="77777777" w:rsidR="00C372A5" w:rsidRDefault="0010509A">
      <w:pPr>
        <w:pStyle w:val="Default"/>
        <w:spacing w:before="0" w:line="276" w:lineRule="auto"/>
        <w:rPr>
          <w:rFonts w:ascii="Arial" w:eastAsia="Arial" w:hAnsi="Arial" w:cs="Arial"/>
          <w:b/>
          <w:bCs/>
          <w:u w:color="000000"/>
        </w:rPr>
      </w:pPr>
      <w:r>
        <w:rPr>
          <w:rFonts w:ascii="Noteworthy Bold" w:hAnsi="Noteworthy Bold"/>
          <w:u w:color="000000"/>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r>
        <w:rPr>
          <w:rFonts w:ascii="Arial" w:hAnsi="Arial"/>
          <w:b/>
          <w:bCs/>
          <w:u w:color="000000"/>
        </w:rPr>
        <w:t xml:space="preserve">. </w:t>
      </w:r>
    </w:p>
    <w:p w14:paraId="201C0846" w14:textId="77777777" w:rsidR="00C372A5" w:rsidRDefault="00C372A5">
      <w:pPr>
        <w:pStyle w:val="Default"/>
        <w:tabs>
          <w:tab w:val="center" w:pos="3816"/>
          <w:tab w:val="right" w:pos="7027"/>
        </w:tabs>
        <w:spacing w:before="0" w:line="276" w:lineRule="auto"/>
        <w:rPr>
          <w:rFonts w:ascii="Arial" w:eastAsia="Arial" w:hAnsi="Arial" w:cs="Arial"/>
          <w:u w:color="000000"/>
        </w:rPr>
      </w:pPr>
    </w:p>
    <w:p w14:paraId="6E762BC9"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467AB8DD"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Hymn #547 (GTG)</w:t>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r>
      <w:r>
        <w:rPr>
          <w:rFonts w:ascii="Noteworthy Light" w:hAnsi="Noteworthy Light"/>
          <w:color w:val="010000"/>
          <w:sz w:val="22"/>
          <w:szCs w:val="22"/>
          <w:shd w:val="clear" w:color="auto" w:fill="FEFFFE"/>
        </w:rPr>
        <w:tab/>
        <w:t xml:space="preserve"> Go My Children</w:t>
      </w:r>
    </w:p>
    <w:p w14:paraId="6D12DBA9"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eastAsia="Noteworthy Light" w:hAnsi="Noteworthy Light" w:cs="Noteworthy Light"/>
          <w:color w:val="010000"/>
          <w:sz w:val="22"/>
          <w:szCs w:val="22"/>
          <w:shd w:val="clear" w:color="auto" w:fill="FEFFFE"/>
        </w:rPr>
        <w:tab/>
      </w:r>
      <w:r>
        <w:rPr>
          <w:rFonts w:ascii="Noteworthy Light" w:eastAsia="Noteworthy Light" w:hAnsi="Noteworthy Light" w:cs="Noteworthy Light"/>
          <w:color w:val="010000"/>
          <w:sz w:val="22"/>
          <w:szCs w:val="22"/>
          <w:shd w:val="clear" w:color="auto" w:fill="FEFFFE"/>
        </w:rPr>
        <w:tab/>
      </w:r>
    </w:p>
    <w:p w14:paraId="0781D962" w14:textId="77777777" w:rsidR="00C372A5" w:rsidRDefault="0010509A">
      <w:pPr>
        <w:pStyle w:val="Default"/>
        <w:spacing w:before="0"/>
        <w:rPr>
          <w:rFonts w:ascii="Noteworthy Light" w:eastAsia="Noteworthy Light" w:hAnsi="Noteworthy Light" w:cs="Noteworthy Light"/>
          <w:color w:val="010000"/>
          <w:sz w:val="22"/>
          <w:szCs w:val="22"/>
          <w:shd w:val="clear" w:color="auto" w:fill="FEFFFE"/>
        </w:rPr>
      </w:pPr>
      <w:r>
        <w:rPr>
          <w:rFonts w:ascii="Noteworthy Light" w:hAnsi="Noteworthy Light"/>
          <w:color w:val="010000"/>
          <w:sz w:val="22"/>
          <w:szCs w:val="22"/>
          <w:shd w:val="clear" w:color="auto" w:fill="FEFFFE"/>
        </w:rPr>
        <w:t>Charge and Benediction</w:t>
      </w:r>
    </w:p>
    <w:p w14:paraId="1B7D492A"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306C8B74" w14:textId="110C00FC" w:rsidR="00C372A5" w:rsidRPr="00B33D59" w:rsidRDefault="0010509A" w:rsidP="00B33D59">
      <w:pPr>
        <w:pStyle w:val="Body"/>
        <w:tabs>
          <w:tab w:val="center" w:pos="4680"/>
          <w:tab w:val="right" w:pos="9360"/>
        </w:tabs>
        <w:rPr>
          <w:rFonts w:ascii="Noteworthy Light" w:hAnsi="Noteworthy Light"/>
        </w:rPr>
      </w:pPr>
      <w:r w:rsidRPr="00B33D59">
        <w:rPr>
          <w:rFonts w:ascii="Noteworthy Light" w:hAnsi="Noteworthy Light"/>
        </w:rPr>
        <w:t>Postlude</w:t>
      </w:r>
      <w:r w:rsidR="00B33D59">
        <w:rPr>
          <w:rFonts w:ascii="Noteworthy Light" w:hAnsi="Noteworthy Light"/>
        </w:rPr>
        <w:tab/>
      </w:r>
      <w:r w:rsidRPr="00B33D59">
        <w:rPr>
          <w:rFonts w:ascii="Noteworthy Light" w:hAnsi="Noteworthy Light"/>
        </w:rPr>
        <w:t>A Celtic Benedictio</w:t>
      </w:r>
      <w:r w:rsidR="00B33D59">
        <w:rPr>
          <w:rFonts w:ascii="Noteworthy Light" w:hAnsi="Noteworthy Light"/>
        </w:rPr>
        <w:t>n</w:t>
      </w:r>
      <w:r w:rsidR="00B33D59">
        <w:rPr>
          <w:rFonts w:ascii="Noteworthy Light" w:hAnsi="Noteworthy Light"/>
        </w:rPr>
        <w:tab/>
      </w:r>
      <w:r w:rsidRPr="00B33D59">
        <w:rPr>
          <w:rFonts w:ascii="Noteworthy Light" w:hAnsi="Noteworthy Light"/>
        </w:rPr>
        <w:t>R. Kevin Boesiger</w:t>
      </w:r>
    </w:p>
    <w:p w14:paraId="4F2EA7A6" w14:textId="77777777" w:rsidR="00C372A5" w:rsidRPr="00B33D59" w:rsidRDefault="0010509A" w:rsidP="00B33D59">
      <w:pPr>
        <w:pStyle w:val="Body"/>
        <w:tabs>
          <w:tab w:val="center" w:pos="4680"/>
          <w:tab w:val="right" w:pos="9360"/>
        </w:tabs>
        <w:rPr>
          <w:rFonts w:ascii="Noteworthy Light" w:hAnsi="Noteworthy Light"/>
        </w:rPr>
      </w:pPr>
      <w:r w:rsidRPr="00B33D59">
        <w:rPr>
          <w:rFonts w:ascii="Noteworthy Light" w:hAnsi="Noteworthy Light"/>
        </w:rPr>
        <w:tab/>
      </w:r>
      <w:r w:rsidRPr="00B33D59">
        <w:rPr>
          <w:rFonts w:ascii="Noteworthy Light" w:hAnsi="Noteworthy Light"/>
        </w:rPr>
        <w:tab/>
      </w:r>
      <w:r w:rsidRPr="00B33D59">
        <w:rPr>
          <w:rFonts w:ascii="Noteworthy Light" w:hAnsi="Noteworthy Light"/>
        </w:rPr>
        <w:tab/>
        <w:t>(the ushers will dismiss us by row)</w:t>
      </w:r>
    </w:p>
    <w:p w14:paraId="4BE26239" w14:textId="77777777" w:rsidR="00C372A5" w:rsidRDefault="00C372A5">
      <w:pPr>
        <w:pStyle w:val="Default"/>
        <w:spacing w:before="0"/>
        <w:rPr>
          <w:rFonts w:ascii="Noteworthy Light" w:eastAsia="Noteworthy Light" w:hAnsi="Noteworthy Light" w:cs="Noteworthy Light"/>
          <w:color w:val="010000"/>
          <w:sz w:val="22"/>
          <w:szCs w:val="22"/>
          <w:shd w:val="clear" w:color="auto" w:fill="FEFFFE"/>
        </w:rPr>
      </w:pPr>
    </w:p>
    <w:p w14:paraId="46DEF328" w14:textId="77777777" w:rsidR="00C372A5" w:rsidRDefault="00C372A5">
      <w:pPr>
        <w:pStyle w:val="Body"/>
        <w:jc w:val="center"/>
        <w:rPr>
          <w:rFonts w:ascii="Calibri" w:eastAsia="Calibri" w:hAnsi="Calibri" w:cs="Calibri"/>
          <w:u w:color="000000"/>
        </w:rPr>
      </w:pPr>
    </w:p>
    <w:p w14:paraId="72232630" w14:textId="77777777" w:rsidR="00C372A5" w:rsidRDefault="00C372A5">
      <w:pPr>
        <w:pStyle w:val="Body"/>
        <w:jc w:val="center"/>
        <w:rPr>
          <w:rFonts w:ascii="Calibri" w:eastAsia="Calibri" w:hAnsi="Calibri" w:cs="Calibri"/>
          <w:u w:color="000000"/>
        </w:rPr>
      </w:pPr>
    </w:p>
    <w:p w14:paraId="497CE56A" w14:textId="77777777" w:rsidR="00C372A5" w:rsidRDefault="00C372A5">
      <w:pPr>
        <w:pStyle w:val="Body"/>
        <w:jc w:val="center"/>
        <w:rPr>
          <w:rFonts w:ascii="Calibri" w:eastAsia="Calibri" w:hAnsi="Calibri" w:cs="Calibri"/>
          <w:u w:color="000000"/>
        </w:rPr>
      </w:pPr>
    </w:p>
    <w:p w14:paraId="5779F596" w14:textId="77777777" w:rsidR="00C372A5" w:rsidRDefault="00C372A5">
      <w:pPr>
        <w:pStyle w:val="Body"/>
        <w:jc w:val="center"/>
        <w:rPr>
          <w:rFonts w:ascii="Calibri" w:eastAsia="Calibri" w:hAnsi="Calibri" w:cs="Calibri"/>
          <w:u w:color="000000"/>
        </w:rPr>
      </w:pPr>
    </w:p>
    <w:p w14:paraId="7CCF72C6" w14:textId="77777777" w:rsidR="00C372A5" w:rsidRDefault="00C372A5">
      <w:pPr>
        <w:pStyle w:val="Body"/>
        <w:jc w:val="center"/>
        <w:rPr>
          <w:rFonts w:ascii="Calibri" w:eastAsia="Calibri" w:hAnsi="Calibri" w:cs="Calibri"/>
          <w:u w:color="000000"/>
        </w:rPr>
      </w:pPr>
    </w:p>
    <w:p w14:paraId="3D731CBA" w14:textId="77777777" w:rsidR="00C372A5" w:rsidRDefault="00C372A5">
      <w:pPr>
        <w:pStyle w:val="Body"/>
        <w:jc w:val="center"/>
        <w:rPr>
          <w:rFonts w:ascii="Calibri" w:eastAsia="Calibri" w:hAnsi="Calibri" w:cs="Calibri"/>
          <w:u w:color="000000"/>
        </w:rPr>
      </w:pPr>
    </w:p>
    <w:p w14:paraId="0421DCB9" w14:textId="77777777" w:rsidR="00C372A5" w:rsidRDefault="00C372A5">
      <w:pPr>
        <w:pStyle w:val="Body"/>
        <w:jc w:val="center"/>
        <w:rPr>
          <w:rFonts w:ascii="Calibri" w:eastAsia="Calibri" w:hAnsi="Calibri" w:cs="Calibri"/>
          <w:u w:color="000000"/>
        </w:rPr>
      </w:pPr>
    </w:p>
    <w:p w14:paraId="221D4DD2" w14:textId="77777777" w:rsidR="00C372A5" w:rsidRDefault="00C372A5">
      <w:pPr>
        <w:pStyle w:val="Body"/>
        <w:jc w:val="center"/>
        <w:rPr>
          <w:rFonts w:ascii="Calibri" w:eastAsia="Calibri" w:hAnsi="Calibri" w:cs="Calibri"/>
          <w:u w:color="000000"/>
        </w:rPr>
      </w:pPr>
    </w:p>
    <w:p w14:paraId="593F35FF" w14:textId="77777777" w:rsidR="00C372A5" w:rsidRDefault="00C372A5">
      <w:pPr>
        <w:pStyle w:val="Body"/>
        <w:jc w:val="center"/>
        <w:rPr>
          <w:rFonts w:ascii="Calibri" w:eastAsia="Calibri" w:hAnsi="Calibri" w:cs="Calibri"/>
          <w:u w:color="000000"/>
        </w:rPr>
      </w:pPr>
    </w:p>
    <w:p w14:paraId="69076721" w14:textId="77777777" w:rsidR="00C372A5" w:rsidRDefault="00C372A5">
      <w:pPr>
        <w:pStyle w:val="Body"/>
        <w:jc w:val="center"/>
        <w:rPr>
          <w:rFonts w:ascii="Calibri" w:eastAsia="Calibri" w:hAnsi="Calibri" w:cs="Calibri"/>
          <w:u w:color="000000"/>
        </w:rPr>
      </w:pPr>
    </w:p>
    <w:p w14:paraId="5C0C419E" w14:textId="77777777" w:rsidR="00C372A5" w:rsidRDefault="00C372A5">
      <w:pPr>
        <w:pStyle w:val="Body"/>
        <w:jc w:val="center"/>
        <w:rPr>
          <w:rFonts w:ascii="Calibri" w:eastAsia="Calibri" w:hAnsi="Calibri" w:cs="Calibri"/>
          <w:u w:color="000000"/>
        </w:rPr>
      </w:pPr>
    </w:p>
    <w:p w14:paraId="5D3E2210" w14:textId="77777777" w:rsidR="00C372A5" w:rsidRDefault="00C372A5">
      <w:pPr>
        <w:pStyle w:val="Body"/>
        <w:jc w:val="center"/>
        <w:rPr>
          <w:rFonts w:ascii="Calibri" w:eastAsia="Calibri" w:hAnsi="Calibri" w:cs="Calibri"/>
          <w:u w:color="000000"/>
        </w:rPr>
      </w:pPr>
    </w:p>
    <w:p w14:paraId="33ADAD95" w14:textId="77777777" w:rsidR="00C372A5" w:rsidRDefault="00C372A5">
      <w:pPr>
        <w:pStyle w:val="Body"/>
        <w:jc w:val="center"/>
        <w:rPr>
          <w:rFonts w:ascii="Calibri" w:eastAsia="Calibri" w:hAnsi="Calibri" w:cs="Calibri"/>
          <w:u w:color="000000"/>
        </w:rPr>
      </w:pPr>
    </w:p>
    <w:p w14:paraId="28E90AF1" w14:textId="77777777" w:rsidR="00C372A5" w:rsidRDefault="00C372A5">
      <w:pPr>
        <w:pStyle w:val="Body"/>
        <w:jc w:val="center"/>
        <w:rPr>
          <w:rFonts w:ascii="Calibri" w:eastAsia="Calibri" w:hAnsi="Calibri" w:cs="Calibri"/>
          <w:u w:color="000000"/>
        </w:rPr>
      </w:pPr>
    </w:p>
    <w:p w14:paraId="0F5582EA" w14:textId="77777777" w:rsidR="00C372A5" w:rsidRDefault="00C372A5">
      <w:pPr>
        <w:pStyle w:val="Body"/>
        <w:jc w:val="center"/>
        <w:rPr>
          <w:rFonts w:ascii="Calibri" w:eastAsia="Calibri" w:hAnsi="Calibri" w:cs="Calibri"/>
          <w:u w:color="000000"/>
        </w:rPr>
      </w:pPr>
    </w:p>
    <w:p w14:paraId="5E8C09CC" w14:textId="77777777" w:rsidR="00C372A5" w:rsidRDefault="00C372A5">
      <w:pPr>
        <w:pStyle w:val="Body"/>
        <w:jc w:val="center"/>
        <w:rPr>
          <w:rFonts w:ascii="Calibri" w:eastAsia="Calibri" w:hAnsi="Calibri" w:cs="Calibri"/>
          <w:u w:color="000000"/>
        </w:rPr>
      </w:pPr>
    </w:p>
    <w:p w14:paraId="3D60B931" w14:textId="77777777" w:rsidR="00C372A5" w:rsidRDefault="00C372A5">
      <w:pPr>
        <w:pStyle w:val="Body"/>
        <w:jc w:val="center"/>
        <w:rPr>
          <w:rFonts w:ascii="Calibri" w:eastAsia="Calibri" w:hAnsi="Calibri" w:cs="Calibri"/>
          <w:u w:color="000000"/>
        </w:rPr>
      </w:pPr>
    </w:p>
    <w:p w14:paraId="42AD5DB9" w14:textId="77777777" w:rsidR="00C372A5" w:rsidRDefault="00C372A5">
      <w:pPr>
        <w:pStyle w:val="Body"/>
        <w:jc w:val="center"/>
        <w:rPr>
          <w:rFonts w:ascii="Calibri" w:eastAsia="Calibri" w:hAnsi="Calibri" w:cs="Calibri"/>
          <w:u w:color="000000"/>
        </w:rPr>
      </w:pPr>
    </w:p>
    <w:p w14:paraId="0FF162A5"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sz w:val="24"/>
          <w:szCs w:val="24"/>
          <w:u w:val="single" w:color="000000"/>
        </w:rPr>
        <w:t xml:space="preserve">Please pray for: </w:t>
      </w:r>
      <w:r>
        <w:rPr>
          <w:rFonts w:ascii="Times New Roman" w:hAnsi="Times New Roman"/>
          <w:b/>
          <w:bCs/>
          <w:i/>
          <w:iCs/>
          <w:sz w:val="24"/>
          <w:szCs w:val="24"/>
          <w:u w:color="000000"/>
        </w:rPr>
        <w:t xml:space="preserve">Deanne Jackson </w:t>
      </w:r>
      <w:r>
        <w:rPr>
          <w:rFonts w:ascii="Times New Roman" w:hAnsi="Times New Roman"/>
          <w:sz w:val="24"/>
          <w:szCs w:val="24"/>
          <w:u w:color="000000"/>
        </w:rPr>
        <w:t>(cancer treatment),</w:t>
      </w:r>
      <w:r>
        <w:rPr>
          <w:rFonts w:ascii="Times New Roman" w:hAnsi="Times New Roman"/>
          <w:b/>
          <w:bCs/>
          <w:i/>
          <w:iCs/>
          <w:sz w:val="24"/>
          <w:szCs w:val="24"/>
          <w:u w:color="000000"/>
          <w:lang w:val="pt-PT"/>
        </w:rPr>
        <w:t xml:space="preserve"> Sue Reno</w:t>
      </w:r>
      <w:r>
        <w:rPr>
          <w:rFonts w:ascii="Times New Roman" w:hAnsi="Times New Roman"/>
          <w:sz w:val="24"/>
          <w:szCs w:val="24"/>
          <w:u w:color="000000"/>
        </w:rPr>
        <w:t xml:space="preserve"> (cancer treatment), </w:t>
      </w:r>
    </w:p>
    <w:p w14:paraId="3A61FEA7"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i/>
          <w:iCs/>
          <w:sz w:val="24"/>
          <w:szCs w:val="24"/>
          <w:u w:color="000000"/>
        </w:rPr>
        <w:t xml:space="preserve">Carlene May </w:t>
      </w:r>
      <w:r>
        <w:rPr>
          <w:rFonts w:ascii="Times New Roman" w:hAnsi="Times New Roman"/>
          <w:sz w:val="24"/>
          <w:szCs w:val="24"/>
          <w:u w:color="000000"/>
        </w:rPr>
        <w:t xml:space="preserve">(cancer treatment), </w:t>
      </w:r>
    </w:p>
    <w:p w14:paraId="5C7314AC" w14:textId="77777777" w:rsidR="00C372A5" w:rsidRDefault="0010509A">
      <w:pPr>
        <w:pStyle w:val="Body"/>
        <w:jc w:val="center"/>
        <w:rPr>
          <w:rFonts w:ascii="Times New Roman" w:eastAsia="Times New Roman" w:hAnsi="Times New Roman" w:cs="Times New Roman"/>
          <w:b/>
          <w:bCs/>
          <w:i/>
          <w:iCs/>
          <w:sz w:val="24"/>
          <w:szCs w:val="24"/>
          <w:u w:color="000000"/>
        </w:rPr>
      </w:pPr>
      <w:r>
        <w:rPr>
          <w:rFonts w:ascii="Times New Roman" w:hAnsi="Times New Roman"/>
          <w:b/>
          <w:bCs/>
          <w:i/>
          <w:iCs/>
          <w:sz w:val="24"/>
          <w:szCs w:val="24"/>
          <w:u w:color="000000"/>
        </w:rPr>
        <w:t xml:space="preserve">Jeff Sandquist </w:t>
      </w:r>
      <w:r>
        <w:rPr>
          <w:rFonts w:ascii="Times New Roman" w:hAnsi="Times New Roman"/>
          <w:sz w:val="24"/>
          <w:szCs w:val="24"/>
          <w:u w:color="000000"/>
        </w:rPr>
        <w:t>(recovering from knee surgery)</w:t>
      </w:r>
    </w:p>
    <w:p w14:paraId="45ECF9AE" w14:textId="77777777" w:rsidR="00C372A5" w:rsidRDefault="0010509A">
      <w:pPr>
        <w:pStyle w:val="Body"/>
        <w:jc w:val="center"/>
        <w:rPr>
          <w:rFonts w:ascii="Times New Roman" w:eastAsia="Times New Roman" w:hAnsi="Times New Roman" w:cs="Times New Roman"/>
          <w:b/>
          <w:bCs/>
          <w:i/>
          <w:iCs/>
          <w:sz w:val="24"/>
          <w:szCs w:val="24"/>
          <w:u w:color="000000"/>
        </w:rPr>
      </w:pPr>
      <w:r>
        <w:rPr>
          <w:rFonts w:ascii="Times New Roman" w:hAnsi="Times New Roman"/>
          <w:b/>
          <w:bCs/>
          <w:i/>
          <w:iCs/>
          <w:color w:val="222222"/>
          <w:sz w:val="24"/>
          <w:szCs w:val="24"/>
          <w:u w:color="222222"/>
          <w:shd w:val="clear" w:color="auto" w:fill="FFFFFF"/>
        </w:rPr>
        <w:t xml:space="preserve">Tom </w:t>
      </w:r>
      <w:proofErr w:type="spellStart"/>
      <w:r>
        <w:rPr>
          <w:rFonts w:ascii="Times New Roman" w:hAnsi="Times New Roman"/>
          <w:b/>
          <w:bCs/>
          <w:i/>
          <w:iCs/>
          <w:color w:val="222222"/>
          <w:sz w:val="24"/>
          <w:szCs w:val="24"/>
          <w:u w:color="222222"/>
          <w:shd w:val="clear" w:color="auto" w:fill="FFFFFF"/>
        </w:rPr>
        <w:t>Eychamer</w:t>
      </w:r>
      <w:proofErr w:type="spellEnd"/>
      <w:r>
        <w:rPr>
          <w:rFonts w:ascii="Times New Roman" w:hAnsi="Times New Roman"/>
          <w:b/>
          <w:bCs/>
          <w:i/>
          <w:iCs/>
          <w:color w:val="222222"/>
          <w:sz w:val="24"/>
          <w:szCs w:val="24"/>
          <w:u w:color="222222"/>
          <w:shd w:val="clear" w:color="auto" w:fill="FFFFFF"/>
        </w:rPr>
        <w:t xml:space="preserve"> (Parkinson disease Barb &amp; Kelly’s brother)</w:t>
      </w:r>
      <w:r>
        <w:rPr>
          <w:rFonts w:ascii="Times New Roman" w:hAnsi="Times New Roman"/>
          <w:b/>
          <w:bCs/>
          <w:i/>
          <w:iCs/>
          <w:sz w:val="24"/>
          <w:szCs w:val="24"/>
          <w:u w:color="000000"/>
        </w:rPr>
        <w:t xml:space="preserve"> </w:t>
      </w:r>
    </w:p>
    <w:p w14:paraId="2F3350F8"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i/>
          <w:iCs/>
          <w:sz w:val="24"/>
          <w:szCs w:val="24"/>
          <w:u w:color="000000"/>
          <w:lang w:val="nl-NL"/>
        </w:rPr>
        <w:t>Kathleen Dean</w:t>
      </w:r>
      <w:r>
        <w:rPr>
          <w:rFonts w:ascii="Times New Roman" w:hAnsi="Times New Roman"/>
          <w:sz w:val="24"/>
          <w:szCs w:val="24"/>
          <w:u w:color="000000"/>
        </w:rPr>
        <w:t xml:space="preserve"> (ongoing respiratory issues), </w:t>
      </w:r>
      <w:r>
        <w:rPr>
          <w:rFonts w:ascii="Times New Roman" w:hAnsi="Times New Roman"/>
          <w:b/>
          <w:bCs/>
          <w:i/>
          <w:iCs/>
          <w:sz w:val="24"/>
          <w:szCs w:val="24"/>
          <w:u w:color="000000"/>
          <w:lang w:val="fr-FR"/>
        </w:rPr>
        <w:t xml:space="preserve">James Large, </w:t>
      </w:r>
    </w:p>
    <w:p w14:paraId="5EB5FBE1"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i/>
          <w:iCs/>
          <w:sz w:val="24"/>
          <w:szCs w:val="24"/>
          <w:u w:color="000000"/>
        </w:rPr>
        <w:t>Judy Fox</w:t>
      </w:r>
      <w:r>
        <w:rPr>
          <w:rFonts w:ascii="Times New Roman" w:hAnsi="Times New Roman"/>
          <w:sz w:val="24"/>
          <w:szCs w:val="24"/>
          <w:u w:color="000000"/>
        </w:rPr>
        <w:t xml:space="preserve"> (broken shoulder surgery), </w:t>
      </w:r>
    </w:p>
    <w:p w14:paraId="068CD303"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i/>
          <w:iCs/>
          <w:sz w:val="24"/>
          <w:szCs w:val="24"/>
          <w:u w:color="000000"/>
          <w:lang w:val="de-DE"/>
        </w:rPr>
        <w:t>Betty Pietsch</w:t>
      </w:r>
      <w:r>
        <w:rPr>
          <w:rFonts w:ascii="Times New Roman" w:hAnsi="Times New Roman"/>
          <w:sz w:val="24"/>
          <w:szCs w:val="24"/>
          <w:u w:color="000000"/>
        </w:rPr>
        <w:t xml:space="preserve"> (broken shoulder surgery), </w:t>
      </w:r>
    </w:p>
    <w:p w14:paraId="6387DF9F" w14:textId="77777777" w:rsidR="00C372A5" w:rsidRDefault="0010509A">
      <w:pPr>
        <w:pStyle w:val="Body"/>
        <w:jc w:val="center"/>
        <w:rPr>
          <w:rFonts w:ascii="Times New Roman" w:eastAsia="Times New Roman" w:hAnsi="Times New Roman" w:cs="Times New Roman"/>
          <w:sz w:val="24"/>
          <w:szCs w:val="24"/>
          <w:u w:color="000000"/>
        </w:rPr>
      </w:pPr>
      <w:r>
        <w:rPr>
          <w:rFonts w:ascii="Times New Roman" w:hAnsi="Times New Roman"/>
          <w:b/>
          <w:bCs/>
          <w:i/>
          <w:iCs/>
          <w:sz w:val="24"/>
          <w:szCs w:val="24"/>
          <w:u w:color="000000"/>
          <w:lang w:val="it-IT"/>
        </w:rPr>
        <w:t>Pam Cottingham</w:t>
      </w:r>
      <w:r>
        <w:rPr>
          <w:rFonts w:ascii="Times New Roman" w:hAnsi="Times New Roman"/>
          <w:sz w:val="24"/>
          <w:szCs w:val="24"/>
          <w:u w:color="000000"/>
        </w:rPr>
        <w:t xml:space="preserve"> (broken pelvis), </w:t>
      </w:r>
    </w:p>
    <w:p w14:paraId="6E9AC62D" w14:textId="77777777" w:rsidR="00C372A5" w:rsidRDefault="0010509A">
      <w:pPr>
        <w:pStyle w:val="Body"/>
        <w:jc w:val="center"/>
        <w:rPr>
          <w:rFonts w:ascii="Times New Roman" w:eastAsia="Times New Roman" w:hAnsi="Times New Roman" w:cs="Times New Roman"/>
          <w:b/>
          <w:bCs/>
          <w:i/>
          <w:iCs/>
          <w:spacing w:val="3"/>
          <w:sz w:val="24"/>
          <w:szCs w:val="24"/>
          <w:u w:color="000000"/>
          <w:shd w:val="clear" w:color="auto" w:fill="FFFFFF"/>
        </w:rPr>
      </w:pPr>
      <w:r>
        <w:rPr>
          <w:rFonts w:ascii="Times New Roman" w:hAnsi="Times New Roman"/>
          <w:b/>
          <w:bCs/>
          <w:i/>
          <w:iCs/>
          <w:sz w:val="24"/>
          <w:szCs w:val="24"/>
          <w:u w:color="000000"/>
        </w:rPr>
        <w:t>Brandon Sands</w:t>
      </w:r>
      <w:r>
        <w:rPr>
          <w:rFonts w:ascii="Times New Roman" w:hAnsi="Times New Roman"/>
          <w:sz w:val="24"/>
          <w:szCs w:val="24"/>
          <w:u w:color="000000"/>
          <w:lang w:val="nl-NL"/>
        </w:rPr>
        <w:t xml:space="preserve"> (broken leg).</w:t>
      </w:r>
    </w:p>
    <w:p w14:paraId="42B1B05F" w14:textId="77777777" w:rsidR="00C372A5" w:rsidRDefault="00C372A5">
      <w:pPr>
        <w:pStyle w:val="Default"/>
        <w:spacing w:before="0"/>
        <w:rPr>
          <w:rFonts w:ascii="Times New Roman" w:eastAsia="Times New Roman" w:hAnsi="Times New Roman" w:cs="Times New Roman"/>
          <w:i/>
          <w:iCs/>
          <w:u w:color="000000"/>
        </w:rPr>
      </w:pPr>
    </w:p>
    <w:p w14:paraId="35C80873" w14:textId="77777777" w:rsidR="00C372A5" w:rsidRDefault="0010509A">
      <w:pPr>
        <w:pStyle w:val="Default"/>
        <w:spacing w:before="0"/>
        <w:jc w:val="center"/>
        <w:rPr>
          <w:rFonts w:ascii="Times New Roman" w:eastAsia="Times New Roman" w:hAnsi="Times New Roman" w:cs="Times New Roman"/>
          <w:i/>
          <w:iCs/>
          <w:u w:color="000000"/>
        </w:rPr>
      </w:pPr>
      <w:r>
        <w:rPr>
          <w:rFonts w:ascii="Times New Roman" w:hAnsi="Times New Roman"/>
          <w:i/>
          <w:iCs/>
          <w:u w:color="000000"/>
        </w:rPr>
        <w:t>The prayer request list will start over about every two months. If you have someone who needs put on or taken off the list, please contact Katie in the office</w:t>
      </w:r>
    </w:p>
    <w:p w14:paraId="55F8F8BF" w14:textId="77777777" w:rsidR="00C372A5" w:rsidRDefault="00C372A5">
      <w:pPr>
        <w:pStyle w:val="Body"/>
        <w:spacing w:after="200" w:line="276" w:lineRule="auto"/>
        <w:rPr>
          <w:rFonts w:ascii="Calibri" w:eastAsia="Calibri" w:hAnsi="Calibri" w:cs="Calibri"/>
          <w:u w:color="000000"/>
        </w:rPr>
      </w:pPr>
    </w:p>
    <w:p w14:paraId="4B6B907A" w14:textId="77777777" w:rsidR="00C372A5" w:rsidRDefault="0010509A">
      <w:pPr>
        <w:pStyle w:val="Default"/>
        <w:spacing w:before="0"/>
        <w:jc w:val="center"/>
        <w:rPr>
          <w:rFonts w:ascii="Engravers MT" w:eastAsia="Engravers MT" w:hAnsi="Engravers MT" w:cs="Engravers MT"/>
          <w:b/>
          <w:bCs/>
          <w:i/>
          <w:iCs/>
          <w:sz w:val="56"/>
          <w:szCs w:val="56"/>
          <w:u w:val="single" w:color="000000"/>
        </w:rPr>
      </w:pPr>
      <w:r>
        <w:rPr>
          <w:rFonts w:ascii="Engravers MT" w:eastAsia="Engravers MT" w:hAnsi="Engravers MT" w:cs="Engravers MT"/>
          <w:b/>
          <w:bCs/>
          <w:i/>
          <w:iCs/>
          <w:sz w:val="56"/>
          <w:szCs w:val="56"/>
          <w:u w:val="single" w:color="000000"/>
        </w:rPr>
        <w:lastRenderedPageBreak/>
        <w:t>June Birthdays</w:t>
      </w:r>
    </w:p>
    <w:p w14:paraId="78927108"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1</w:t>
      </w:r>
      <w:r>
        <w:rPr>
          <w:rFonts w:ascii="Calibri Light" w:hAnsi="Calibri Light"/>
          <w:sz w:val="28"/>
          <w:szCs w:val="28"/>
          <w:u w:color="000000"/>
          <w:vertAlign w:val="superscript"/>
        </w:rPr>
        <w:t>st</w:t>
      </w:r>
      <w:r>
        <w:rPr>
          <w:rFonts w:ascii="Calibri Light" w:hAnsi="Calibri Light"/>
          <w:sz w:val="28"/>
          <w:szCs w:val="28"/>
          <w:u w:color="000000"/>
        </w:rPr>
        <w:t xml:space="preserve"> Adele Heller,</w:t>
      </w:r>
    </w:p>
    <w:p w14:paraId="25074282"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4</w:t>
      </w:r>
      <w:r>
        <w:rPr>
          <w:rFonts w:ascii="Calibri Light" w:hAnsi="Calibri Light"/>
          <w:sz w:val="28"/>
          <w:szCs w:val="28"/>
          <w:u w:color="000000"/>
          <w:vertAlign w:val="superscript"/>
        </w:rPr>
        <w:t>th</w:t>
      </w:r>
      <w:r>
        <w:rPr>
          <w:rFonts w:ascii="Calibri Light" w:hAnsi="Calibri Light"/>
          <w:sz w:val="28"/>
          <w:szCs w:val="28"/>
          <w:u w:color="000000"/>
        </w:rPr>
        <w:t xml:space="preserve"> Jack Murray, </w:t>
      </w:r>
    </w:p>
    <w:p w14:paraId="228F3FC8" w14:textId="77777777" w:rsidR="00C372A5" w:rsidRDefault="0010509A">
      <w:pPr>
        <w:pStyle w:val="Default"/>
        <w:spacing w:before="0"/>
        <w:jc w:val="center"/>
        <w:rPr>
          <w:rFonts w:ascii="Calibri Light" w:eastAsia="Calibri Light" w:hAnsi="Calibri Light" w:cs="Calibri Light"/>
          <w:sz w:val="28"/>
          <w:szCs w:val="28"/>
          <w:u w:color="000000"/>
        </w:rPr>
      </w:pPr>
      <w:proofErr w:type="gramStart"/>
      <w:r>
        <w:rPr>
          <w:rFonts w:ascii="Calibri Light" w:hAnsi="Calibri Light"/>
          <w:sz w:val="28"/>
          <w:szCs w:val="28"/>
          <w:u w:color="000000"/>
        </w:rPr>
        <w:t>5</w:t>
      </w:r>
      <w:r>
        <w:rPr>
          <w:rFonts w:ascii="Calibri Light" w:hAnsi="Calibri Light"/>
          <w:sz w:val="28"/>
          <w:szCs w:val="28"/>
          <w:u w:color="000000"/>
          <w:vertAlign w:val="superscript"/>
        </w:rPr>
        <w:t>th</w:t>
      </w:r>
      <w:r>
        <w:rPr>
          <w:rFonts w:ascii="Calibri Light" w:hAnsi="Calibri Light"/>
          <w:sz w:val="28"/>
          <w:szCs w:val="28"/>
          <w:u w:color="000000"/>
        </w:rPr>
        <w:t xml:space="preserve">  Carol</w:t>
      </w:r>
      <w:proofErr w:type="gramEnd"/>
      <w:r>
        <w:rPr>
          <w:rFonts w:ascii="Calibri Light" w:hAnsi="Calibri Light"/>
          <w:sz w:val="28"/>
          <w:szCs w:val="28"/>
          <w:u w:color="000000"/>
        </w:rPr>
        <w:t xml:space="preserve"> Jessop,</w:t>
      </w:r>
    </w:p>
    <w:p w14:paraId="6C8EAB3A"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6</w:t>
      </w:r>
      <w:r>
        <w:rPr>
          <w:rFonts w:ascii="Calibri Light" w:hAnsi="Calibri Light"/>
          <w:sz w:val="28"/>
          <w:szCs w:val="28"/>
          <w:u w:color="000000"/>
          <w:vertAlign w:val="superscript"/>
        </w:rPr>
        <w:t>th</w:t>
      </w:r>
      <w:r>
        <w:rPr>
          <w:rFonts w:ascii="Calibri Light" w:hAnsi="Calibri Light"/>
          <w:sz w:val="28"/>
          <w:szCs w:val="28"/>
          <w:u w:color="000000"/>
        </w:rPr>
        <w:t xml:space="preserve"> Bob </w:t>
      </w:r>
      <w:proofErr w:type="spellStart"/>
      <w:r>
        <w:rPr>
          <w:rFonts w:ascii="Calibri Light" w:hAnsi="Calibri Light"/>
          <w:sz w:val="28"/>
          <w:szCs w:val="28"/>
          <w:u w:color="000000"/>
        </w:rPr>
        <w:t>Mollenkamp</w:t>
      </w:r>
      <w:proofErr w:type="spellEnd"/>
      <w:r>
        <w:rPr>
          <w:rFonts w:ascii="Calibri Light" w:hAnsi="Calibri Light"/>
          <w:sz w:val="28"/>
          <w:szCs w:val="28"/>
          <w:u w:color="000000"/>
        </w:rPr>
        <w:t>,</w:t>
      </w:r>
    </w:p>
    <w:p w14:paraId="384BCC87"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16</w:t>
      </w:r>
      <w:r>
        <w:rPr>
          <w:rFonts w:ascii="Calibri Light" w:hAnsi="Calibri Light"/>
          <w:sz w:val="28"/>
          <w:szCs w:val="28"/>
          <w:u w:color="000000"/>
          <w:vertAlign w:val="superscript"/>
        </w:rPr>
        <w:t>th</w:t>
      </w:r>
      <w:r>
        <w:rPr>
          <w:rFonts w:ascii="Calibri Light" w:hAnsi="Calibri Light"/>
          <w:sz w:val="28"/>
          <w:szCs w:val="28"/>
          <w:u w:color="000000"/>
        </w:rPr>
        <w:t xml:space="preserve"> Ray Fox, Cheryl Koederitz, Lisa Matthews,</w:t>
      </w:r>
    </w:p>
    <w:p w14:paraId="4EF225A4"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18</w:t>
      </w:r>
      <w:r>
        <w:rPr>
          <w:rFonts w:ascii="Calibri Light" w:hAnsi="Calibri Light"/>
          <w:sz w:val="28"/>
          <w:szCs w:val="28"/>
          <w:u w:color="000000"/>
          <w:vertAlign w:val="superscript"/>
        </w:rPr>
        <w:t>th</w:t>
      </w:r>
      <w:r>
        <w:rPr>
          <w:rFonts w:ascii="Calibri Light" w:hAnsi="Calibri Light"/>
          <w:sz w:val="28"/>
          <w:szCs w:val="28"/>
          <w:u w:color="000000"/>
        </w:rPr>
        <w:t xml:space="preserve"> Sam Kimball,</w:t>
      </w:r>
    </w:p>
    <w:p w14:paraId="3A9AF32C"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20</w:t>
      </w:r>
      <w:r>
        <w:rPr>
          <w:rFonts w:ascii="Calibri Light" w:hAnsi="Calibri Light"/>
          <w:sz w:val="28"/>
          <w:szCs w:val="28"/>
          <w:u w:color="000000"/>
          <w:vertAlign w:val="superscript"/>
        </w:rPr>
        <w:t>th</w:t>
      </w:r>
      <w:r>
        <w:rPr>
          <w:rFonts w:ascii="Calibri Light" w:hAnsi="Calibri Light"/>
          <w:sz w:val="28"/>
          <w:szCs w:val="28"/>
          <w:u w:color="000000"/>
        </w:rPr>
        <w:t xml:space="preserve"> Pat </w:t>
      </w:r>
      <w:proofErr w:type="spellStart"/>
      <w:r>
        <w:rPr>
          <w:rFonts w:ascii="Calibri Light" w:hAnsi="Calibri Light"/>
          <w:sz w:val="28"/>
          <w:szCs w:val="28"/>
          <w:u w:color="000000"/>
        </w:rPr>
        <w:t>Mollenkamp</w:t>
      </w:r>
      <w:proofErr w:type="spellEnd"/>
      <w:r>
        <w:rPr>
          <w:rFonts w:ascii="Calibri Light" w:hAnsi="Calibri Light"/>
          <w:sz w:val="28"/>
          <w:szCs w:val="28"/>
          <w:u w:color="000000"/>
        </w:rPr>
        <w:t xml:space="preserve">, </w:t>
      </w:r>
    </w:p>
    <w:p w14:paraId="656FBCB8"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22</w:t>
      </w:r>
      <w:r>
        <w:rPr>
          <w:rFonts w:ascii="Calibri Light" w:hAnsi="Calibri Light"/>
          <w:sz w:val="28"/>
          <w:szCs w:val="28"/>
          <w:u w:color="000000"/>
          <w:vertAlign w:val="superscript"/>
        </w:rPr>
        <w:t>nd</w:t>
      </w:r>
      <w:r>
        <w:rPr>
          <w:rFonts w:ascii="Calibri Light" w:hAnsi="Calibri Light"/>
          <w:sz w:val="28"/>
          <w:szCs w:val="28"/>
          <w:u w:color="000000"/>
        </w:rPr>
        <w:t xml:space="preserve"> Joanne Zap,</w:t>
      </w:r>
    </w:p>
    <w:p w14:paraId="0AA7C19A"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23</w:t>
      </w:r>
      <w:r>
        <w:rPr>
          <w:rFonts w:ascii="Calibri Light" w:hAnsi="Calibri Light"/>
          <w:sz w:val="28"/>
          <w:szCs w:val="28"/>
          <w:u w:color="000000"/>
          <w:vertAlign w:val="superscript"/>
        </w:rPr>
        <w:t>rd</w:t>
      </w:r>
      <w:r>
        <w:rPr>
          <w:rFonts w:ascii="Calibri Light" w:hAnsi="Calibri Light"/>
          <w:sz w:val="28"/>
          <w:szCs w:val="28"/>
          <w:u w:color="000000"/>
        </w:rPr>
        <w:t xml:space="preserve"> Julie Murray, 26</w:t>
      </w:r>
      <w:r>
        <w:rPr>
          <w:rFonts w:ascii="Calibri Light" w:hAnsi="Calibri Light"/>
          <w:sz w:val="28"/>
          <w:szCs w:val="28"/>
          <w:u w:color="000000"/>
          <w:vertAlign w:val="superscript"/>
        </w:rPr>
        <w:t>th</w:t>
      </w:r>
      <w:r>
        <w:rPr>
          <w:rFonts w:ascii="Calibri Light" w:hAnsi="Calibri Light"/>
          <w:sz w:val="28"/>
          <w:szCs w:val="28"/>
          <w:u w:color="000000"/>
        </w:rPr>
        <w:t xml:space="preserve"> Betty Pietsch</w:t>
      </w:r>
    </w:p>
    <w:p w14:paraId="60BAF3DB" w14:textId="77777777" w:rsidR="00C372A5" w:rsidRDefault="00C372A5">
      <w:pPr>
        <w:pStyle w:val="Default"/>
        <w:spacing w:before="0"/>
        <w:jc w:val="center"/>
        <w:rPr>
          <w:rFonts w:ascii="Helvetica" w:eastAsia="Helvetica" w:hAnsi="Helvetica" w:cs="Helvetica"/>
          <w:i/>
          <w:iCs/>
          <w:sz w:val="28"/>
          <w:szCs w:val="28"/>
          <w:u w:color="000000"/>
        </w:rPr>
      </w:pPr>
    </w:p>
    <w:p w14:paraId="7F29FA43" w14:textId="77777777" w:rsidR="00C372A5" w:rsidRDefault="0010509A">
      <w:pPr>
        <w:pStyle w:val="Default"/>
        <w:spacing w:before="0"/>
        <w:jc w:val="center"/>
        <w:rPr>
          <w:rFonts w:ascii="Monotype Corsiva" w:eastAsia="Monotype Corsiva" w:hAnsi="Monotype Corsiva" w:cs="Monotype Corsiva"/>
          <w:sz w:val="60"/>
          <w:szCs w:val="60"/>
          <w:u w:val="single" w:color="000000"/>
        </w:rPr>
      </w:pPr>
      <w:r>
        <w:rPr>
          <w:rFonts w:ascii="Monotype Corsiva" w:eastAsia="Monotype Corsiva" w:hAnsi="Monotype Corsiva" w:cs="Monotype Corsiva"/>
          <w:sz w:val="60"/>
          <w:szCs w:val="60"/>
          <w:u w:val="single" w:color="000000"/>
        </w:rPr>
        <w:t xml:space="preserve">June Anniversaries  </w:t>
      </w:r>
    </w:p>
    <w:p w14:paraId="0872D727"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3</w:t>
      </w:r>
      <w:r>
        <w:rPr>
          <w:rFonts w:ascii="Calibri Light" w:hAnsi="Calibri Light"/>
          <w:sz w:val="28"/>
          <w:szCs w:val="28"/>
          <w:u w:color="000000"/>
          <w:vertAlign w:val="superscript"/>
        </w:rPr>
        <w:t>rd</w:t>
      </w:r>
      <w:r>
        <w:rPr>
          <w:rFonts w:ascii="Calibri Light" w:hAnsi="Calibri Light"/>
          <w:sz w:val="28"/>
          <w:szCs w:val="28"/>
          <w:u w:color="000000"/>
        </w:rPr>
        <w:t xml:space="preserve"> Ron &amp; Denise Elliott,</w:t>
      </w:r>
    </w:p>
    <w:p w14:paraId="38B49B8E"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4</w:t>
      </w:r>
      <w:r>
        <w:rPr>
          <w:rFonts w:ascii="Calibri Light" w:hAnsi="Calibri Light"/>
          <w:sz w:val="28"/>
          <w:szCs w:val="28"/>
          <w:u w:color="000000"/>
          <w:vertAlign w:val="superscript"/>
        </w:rPr>
        <w:t>th</w:t>
      </w:r>
      <w:r>
        <w:rPr>
          <w:rFonts w:ascii="Calibri Light" w:hAnsi="Calibri Light"/>
          <w:sz w:val="28"/>
          <w:szCs w:val="28"/>
          <w:u w:color="000000"/>
        </w:rPr>
        <w:t xml:space="preserve"> Pat &amp; D.C. Look,</w:t>
      </w:r>
    </w:p>
    <w:p w14:paraId="03C06CC2"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5</w:t>
      </w:r>
      <w:r>
        <w:rPr>
          <w:rFonts w:ascii="Calibri Light" w:hAnsi="Calibri Light"/>
          <w:sz w:val="28"/>
          <w:szCs w:val="28"/>
          <w:u w:color="000000"/>
          <w:vertAlign w:val="superscript"/>
        </w:rPr>
        <w:t>th</w:t>
      </w:r>
      <w:r>
        <w:rPr>
          <w:rFonts w:ascii="Calibri Light" w:hAnsi="Calibri Light"/>
          <w:sz w:val="28"/>
          <w:szCs w:val="28"/>
          <w:u w:color="000000"/>
        </w:rPr>
        <w:t xml:space="preserve"> Ed &amp; Marilyn Schmidt,</w:t>
      </w:r>
    </w:p>
    <w:p w14:paraId="0818FD9C"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6</w:t>
      </w:r>
      <w:r>
        <w:rPr>
          <w:rFonts w:ascii="Calibri Light" w:hAnsi="Calibri Light"/>
          <w:sz w:val="28"/>
          <w:szCs w:val="28"/>
          <w:u w:color="000000"/>
          <w:vertAlign w:val="superscript"/>
        </w:rPr>
        <w:t>th</w:t>
      </w:r>
      <w:r>
        <w:rPr>
          <w:rFonts w:ascii="Calibri Light" w:hAnsi="Calibri Light"/>
          <w:sz w:val="28"/>
          <w:szCs w:val="28"/>
          <w:u w:color="000000"/>
        </w:rPr>
        <w:t xml:space="preserve"> Steve &amp; Jean Day, </w:t>
      </w:r>
    </w:p>
    <w:p w14:paraId="41C606D0"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8</w:t>
      </w:r>
      <w:r>
        <w:rPr>
          <w:rFonts w:ascii="Calibri Light" w:hAnsi="Calibri Light"/>
          <w:sz w:val="28"/>
          <w:szCs w:val="28"/>
          <w:u w:color="000000"/>
          <w:vertAlign w:val="superscript"/>
        </w:rPr>
        <w:t>th</w:t>
      </w:r>
      <w:r>
        <w:rPr>
          <w:rFonts w:ascii="Calibri Light" w:hAnsi="Calibri Light"/>
          <w:sz w:val="28"/>
          <w:szCs w:val="28"/>
          <w:u w:color="000000"/>
        </w:rPr>
        <w:t xml:space="preserve"> Darryl &amp; Mary Alofs, Kelly &amp; Dwight Look,</w:t>
      </w:r>
    </w:p>
    <w:p w14:paraId="65003BCB"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16</w:t>
      </w:r>
      <w:r>
        <w:rPr>
          <w:rFonts w:ascii="Calibri Light" w:hAnsi="Calibri Light"/>
          <w:sz w:val="28"/>
          <w:szCs w:val="28"/>
          <w:u w:color="000000"/>
          <w:vertAlign w:val="superscript"/>
        </w:rPr>
        <w:t>th</w:t>
      </w:r>
      <w:r>
        <w:rPr>
          <w:rFonts w:ascii="Calibri Light" w:hAnsi="Calibri Light"/>
          <w:sz w:val="28"/>
          <w:szCs w:val="28"/>
          <w:u w:color="000000"/>
        </w:rPr>
        <w:t xml:space="preserve"> Bill &amp; Pam Cottingham,</w:t>
      </w:r>
    </w:p>
    <w:p w14:paraId="5502B99B"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17</w:t>
      </w:r>
      <w:r>
        <w:rPr>
          <w:rFonts w:ascii="Calibri Light" w:hAnsi="Calibri Light"/>
          <w:sz w:val="28"/>
          <w:szCs w:val="28"/>
          <w:u w:color="000000"/>
          <w:vertAlign w:val="superscript"/>
        </w:rPr>
        <w:t>th</w:t>
      </w:r>
      <w:r>
        <w:rPr>
          <w:rFonts w:ascii="Calibri Light" w:hAnsi="Calibri Light"/>
          <w:sz w:val="28"/>
          <w:szCs w:val="28"/>
          <w:u w:color="000000"/>
        </w:rPr>
        <w:t xml:space="preserve"> Clayton &amp; Melba Read,</w:t>
      </w:r>
    </w:p>
    <w:p w14:paraId="6497477F" w14:textId="77777777" w:rsidR="00C372A5" w:rsidRDefault="0010509A">
      <w:pPr>
        <w:pStyle w:val="Default"/>
        <w:spacing w:before="0"/>
        <w:jc w:val="center"/>
        <w:rPr>
          <w:rFonts w:ascii="Calibri Light" w:eastAsia="Calibri Light" w:hAnsi="Calibri Light" w:cs="Calibri Light"/>
          <w:sz w:val="28"/>
          <w:szCs w:val="28"/>
          <w:u w:color="000000"/>
        </w:rPr>
      </w:pPr>
      <w:r>
        <w:rPr>
          <w:rFonts w:ascii="Calibri Light" w:hAnsi="Calibri Light"/>
          <w:sz w:val="28"/>
          <w:szCs w:val="28"/>
          <w:u w:color="000000"/>
        </w:rPr>
        <w:t xml:space="preserve"> 22</w:t>
      </w:r>
      <w:r>
        <w:rPr>
          <w:rFonts w:ascii="Calibri Light" w:hAnsi="Calibri Light"/>
          <w:sz w:val="28"/>
          <w:szCs w:val="28"/>
          <w:u w:color="000000"/>
          <w:vertAlign w:val="superscript"/>
        </w:rPr>
        <w:t>nd</w:t>
      </w:r>
      <w:r>
        <w:rPr>
          <w:rFonts w:ascii="Calibri Light" w:hAnsi="Calibri Light"/>
          <w:sz w:val="28"/>
          <w:szCs w:val="28"/>
          <w:u w:color="000000"/>
        </w:rPr>
        <w:t xml:space="preserve"> John &amp; Jennifer </w:t>
      </w:r>
      <w:proofErr w:type="spellStart"/>
      <w:r>
        <w:rPr>
          <w:rFonts w:ascii="Calibri Light" w:hAnsi="Calibri Light"/>
          <w:sz w:val="28"/>
          <w:szCs w:val="28"/>
          <w:u w:color="000000"/>
        </w:rPr>
        <w:t>Denbo</w:t>
      </w:r>
      <w:proofErr w:type="spellEnd"/>
      <w:r>
        <w:rPr>
          <w:rFonts w:ascii="Calibri Light" w:hAnsi="Calibri Light"/>
          <w:sz w:val="28"/>
          <w:szCs w:val="28"/>
          <w:u w:color="000000"/>
        </w:rPr>
        <w:t xml:space="preserve">, </w:t>
      </w:r>
    </w:p>
    <w:p w14:paraId="1A9ECB53" w14:textId="77777777" w:rsidR="00C372A5" w:rsidRDefault="0010509A">
      <w:pPr>
        <w:pStyle w:val="Body"/>
        <w:spacing w:after="200" w:line="276" w:lineRule="auto"/>
        <w:jc w:val="center"/>
        <w:rPr>
          <w:rFonts w:ascii="Calibri" w:eastAsia="Calibri" w:hAnsi="Calibri" w:cs="Calibri"/>
          <w:u w:color="000000"/>
        </w:rPr>
      </w:pPr>
      <w:r>
        <w:rPr>
          <w:rFonts w:ascii="Calibri Light" w:hAnsi="Calibri Light"/>
          <w:sz w:val="28"/>
          <w:szCs w:val="28"/>
          <w:u w:color="000000"/>
        </w:rPr>
        <w:t>23</w:t>
      </w:r>
      <w:r>
        <w:rPr>
          <w:rFonts w:ascii="Calibri Light" w:hAnsi="Calibri Light"/>
          <w:sz w:val="28"/>
          <w:szCs w:val="28"/>
          <w:u w:color="000000"/>
          <w:vertAlign w:val="superscript"/>
        </w:rPr>
        <w:t>rd</w:t>
      </w:r>
      <w:r>
        <w:rPr>
          <w:rFonts w:ascii="Calibri Light" w:hAnsi="Calibri Light"/>
          <w:sz w:val="28"/>
          <w:szCs w:val="28"/>
          <w:u w:color="000000"/>
        </w:rPr>
        <w:t xml:space="preserve"> Britt &amp; Amy Whitaker, 24</w:t>
      </w:r>
      <w:r>
        <w:rPr>
          <w:rFonts w:ascii="Calibri Light" w:hAnsi="Calibri Light"/>
          <w:sz w:val="28"/>
          <w:szCs w:val="28"/>
          <w:u w:color="000000"/>
          <w:vertAlign w:val="superscript"/>
        </w:rPr>
        <w:t>th</w:t>
      </w:r>
      <w:r>
        <w:rPr>
          <w:rFonts w:ascii="Calibri Light" w:hAnsi="Calibri Light"/>
          <w:sz w:val="28"/>
          <w:szCs w:val="28"/>
          <w:u w:color="000000"/>
          <w:lang w:val="it-IT"/>
        </w:rPr>
        <w:t xml:space="preserve"> Julie &amp; Susan Murray</w:t>
      </w:r>
    </w:p>
    <w:p w14:paraId="58EAF01D" w14:textId="77777777" w:rsidR="00C372A5" w:rsidRDefault="0010509A">
      <w:pPr>
        <w:pStyle w:val="Default"/>
        <w:spacing w:before="0"/>
      </w:pPr>
      <w:r>
        <w:rPr>
          <w:noProof/>
        </w:rPr>
        <w:lastRenderedPageBreak/>
        <w:drawing>
          <wp:anchor distT="152400" distB="152400" distL="152400" distR="152400" simplePos="0" relativeHeight="251659264" behindDoc="0" locked="0" layoutInCell="1" allowOverlap="1" wp14:anchorId="480A74E2" wp14:editId="5432CE9A">
            <wp:simplePos x="0" y="0"/>
            <wp:positionH relativeFrom="page">
              <wp:posOffset>-80342</wp:posOffset>
            </wp:positionH>
            <wp:positionV relativeFrom="page">
              <wp:posOffset>0</wp:posOffset>
            </wp:positionV>
            <wp:extent cx="8066087" cy="1043846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6"/>
                    <a:stretch>
                      <a:fillRect/>
                    </a:stretch>
                  </pic:blipFill>
                  <pic:spPr>
                    <a:xfrm>
                      <a:off x="0" y="0"/>
                      <a:ext cx="8066087" cy="10438466"/>
                    </a:xfrm>
                    <a:prstGeom prst="rect">
                      <a:avLst/>
                    </a:prstGeom>
                    <a:ln w="12700" cap="flat">
                      <a:noFill/>
                      <a:miter lim="400000"/>
                    </a:ln>
                    <a:effectLst/>
                  </pic:spPr>
                </pic:pic>
              </a:graphicData>
            </a:graphic>
          </wp:anchor>
        </w:drawing>
      </w:r>
    </w:p>
    <w:sectPr w:rsidR="00C372A5">
      <w:headerReference w:type="default" r:id="rId7"/>
      <w:foot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0CF68" w14:textId="77777777" w:rsidR="000547E5" w:rsidRDefault="000547E5">
      <w:r>
        <w:separator/>
      </w:r>
    </w:p>
  </w:endnote>
  <w:endnote w:type="continuationSeparator" w:id="0">
    <w:p w14:paraId="2AD84986" w14:textId="77777777" w:rsidR="000547E5" w:rsidRDefault="00054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Noteworthy Light">
    <w:altName w:val="Cambria"/>
    <w:charset w:val="00"/>
    <w:family w:val="roman"/>
    <w:pitch w:val="default"/>
  </w:font>
  <w:font w:name="Noteworthy Bold">
    <w:altName w:val="Cambria"/>
    <w:charset w:val="00"/>
    <w:family w:val="roman"/>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roman"/>
    <w:pitch w:val="default"/>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B54B" w14:textId="77777777" w:rsidR="00C372A5" w:rsidRDefault="00C372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3191C" w14:textId="77777777" w:rsidR="000547E5" w:rsidRDefault="000547E5">
      <w:r>
        <w:separator/>
      </w:r>
    </w:p>
  </w:footnote>
  <w:footnote w:type="continuationSeparator" w:id="0">
    <w:p w14:paraId="1F525ED9" w14:textId="77777777" w:rsidR="000547E5" w:rsidRDefault="00054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0080E" w14:textId="77777777" w:rsidR="00C372A5" w:rsidRDefault="00C372A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2A5"/>
    <w:rsid w:val="000547E5"/>
    <w:rsid w:val="000C227D"/>
    <w:rsid w:val="0010509A"/>
    <w:rsid w:val="005833F0"/>
    <w:rsid w:val="00B33D59"/>
    <w:rsid w:val="00C372A5"/>
    <w:rsid w:val="00DC0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AF6C"/>
  <w15:docId w15:val="{0918CC3E-C5DD-4847-97B6-5501D047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583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3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571</Words>
  <Characters>3255</Characters>
  <Application>Microsoft Office Word</Application>
  <DocSecurity>0</DocSecurity>
  <Lines>27</Lines>
  <Paragraphs>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Kimball</dc:creator>
  <cp:lastModifiedBy>Kimball, Jonathan W.</cp:lastModifiedBy>
  <cp:revision>4</cp:revision>
  <cp:lastPrinted>2020-06-14T13:27:00Z</cp:lastPrinted>
  <dcterms:created xsi:type="dcterms:W3CDTF">2020-06-12T01:28:00Z</dcterms:created>
  <dcterms:modified xsi:type="dcterms:W3CDTF">2020-06-14T18:43:00Z</dcterms:modified>
</cp:coreProperties>
</file>